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D4" w:rsidRPr="00CE139F" w:rsidRDefault="009305D4" w:rsidP="009305D4">
      <w:p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  <w:u w:val="single"/>
        </w:rPr>
        <w:t>Financial Assistance Program</w:t>
      </w:r>
      <w:r w:rsidR="008A5AFC" w:rsidRPr="00CE139F">
        <w:rPr>
          <w:rFonts w:cstheme="minorHAnsi"/>
          <w:b/>
          <w:sz w:val="18"/>
          <w:szCs w:val="18"/>
          <w:u w:val="single"/>
        </w:rPr>
        <w:t xml:space="preserve"> (FAP)</w:t>
      </w:r>
      <w:r w:rsidRPr="00CE139F">
        <w:rPr>
          <w:rFonts w:cstheme="minorHAnsi"/>
          <w:b/>
          <w:sz w:val="18"/>
          <w:szCs w:val="18"/>
        </w:rPr>
        <w:t xml:space="preserve">.  FAP is for physicians (Medical and Dental) currently </w:t>
      </w:r>
      <w:r w:rsidR="00E57AD3">
        <w:rPr>
          <w:rFonts w:cstheme="minorHAnsi"/>
          <w:b/>
          <w:sz w:val="18"/>
          <w:szCs w:val="18"/>
        </w:rPr>
        <w:t>in a full categorical match into</w:t>
      </w:r>
      <w:r w:rsidRPr="00CE139F">
        <w:rPr>
          <w:rFonts w:cstheme="minorHAnsi"/>
          <w:b/>
          <w:sz w:val="18"/>
          <w:szCs w:val="18"/>
        </w:rPr>
        <w:t xml:space="preserve"> an accredited residency or fellowship program progressing toward a specialty which has been designated as critical to the Department of Defense. </w:t>
      </w:r>
    </w:p>
    <w:p w:rsidR="009305D4" w:rsidRPr="00CE139F" w:rsidRDefault="009305D4" w:rsidP="009305D4">
      <w:p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Education Requirements:  </w:t>
      </w:r>
    </w:p>
    <w:p w:rsidR="009305D4" w:rsidRPr="00CE139F" w:rsidRDefault="00E57AD3" w:rsidP="009305D4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Dental:  </w:t>
      </w:r>
      <w:r w:rsidR="009305D4" w:rsidRPr="00CE139F">
        <w:rPr>
          <w:rFonts w:cstheme="minorHAnsi"/>
          <w:b/>
          <w:sz w:val="18"/>
          <w:szCs w:val="18"/>
        </w:rPr>
        <w:t>Be a graduate of a dental school accredited by the American Dental Association.</w:t>
      </w:r>
    </w:p>
    <w:p w:rsidR="00D27DE2" w:rsidRPr="00CE139F" w:rsidRDefault="009305D4" w:rsidP="009305D4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Medical: Be a graduate of a</w:t>
      </w:r>
      <w:r w:rsidR="00D27DE2" w:rsidRPr="00CE139F">
        <w:rPr>
          <w:rFonts w:cstheme="minorHAnsi"/>
          <w:b/>
          <w:sz w:val="18"/>
          <w:szCs w:val="18"/>
        </w:rPr>
        <w:t>n accredited</w:t>
      </w:r>
      <w:r w:rsidRPr="00CE139F">
        <w:rPr>
          <w:rFonts w:cstheme="minorHAnsi"/>
          <w:b/>
          <w:sz w:val="18"/>
          <w:szCs w:val="18"/>
        </w:rPr>
        <w:t xml:space="preserve"> medical school </w:t>
      </w:r>
      <w:r w:rsidR="00A10A09" w:rsidRPr="00CE139F">
        <w:rPr>
          <w:rFonts w:cstheme="minorHAnsi"/>
          <w:b/>
          <w:sz w:val="18"/>
          <w:szCs w:val="18"/>
        </w:rPr>
        <w:t xml:space="preserve">or </w:t>
      </w:r>
      <w:r w:rsidR="00D27DE2" w:rsidRPr="00CE139F">
        <w:rPr>
          <w:rFonts w:cstheme="minorHAnsi"/>
          <w:b/>
          <w:sz w:val="18"/>
          <w:szCs w:val="18"/>
        </w:rPr>
        <w:t xml:space="preserve">college of osteopathy </w:t>
      </w:r>
    </w:p>
    <w:p w:rsidR="00D27DE2" w:rsidRPr="00CE139F" w:rsidRDefault="00D27DE2" w:rsidP="00D27DE2">
      <w:pPr>
        <w:pStyle w:val="ListParagraph"/>
        <w:ind w:left="0"/>
        <w:rPr>
          <w:rFonts w:cstheme="minorHAnsi"/>
          <w:b/>
          <w:sz w:val="18"/>
          <w:szCs w:val="18"/>
        </w:rPr>
      </w:pPr>
    </w:p>
    <w:p w:rsidR="009305D4" w:rsidRPr="00CE139F" w:rsidRDefault="009305D4" w:rsidP="00D27DE2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Benefits:</w:t>
      </w:r>
    </w:p>
    <w:p w:rsidR="000E2B1F" w:rsidRPr="00CE139F" w:rsidRDefault="009305D4" w:rsidP="009305D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Payback is year for year plus one on Active Duty</w:t>
      </w:r>
    </w:p>
    <w:p w:rsidR="009305D4" w:rsidRPr="00CE139F" w:rsidRDefault="009305D4" w:rsidP="009305D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$45,000 Annual Grant</w:t>
      </w:r>
    </w:p>
    <w:p w:rsidR="009305D4" w:rsidRPr="00CE139F" w:rsidRDefault="009305D4" w:rsidP="009305D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Stipend </w:t>
      </w:r>
      <w:r w:rsidR="00A10A09" w:rsidRPr="00CE139F">
        <w:rPr>
          <w:rFonts w:cstheme="minorHAnsi"/>
          <w:b/>
          <w:sz w:val="18"/>
          <w:szCs w:val="18"/>
        </w:rPr>
        <w:t xml:space="preserve">in excess of $2,000 a month </w:t>
      </w:r>
      <w:r w:rsidRPr="00CE139F">
        <w:rPr>
          <w:rFonts w:cstheme="minorHAnsi"/>
          <w:b/>
          <w:sz w:val="18"/>
          <w:szCs w:val="18"/>
        </w:rPr>
        <w:t>for 11½ months</w:t>
      </w:r>
    </w:p>
    <w:p w:rsidR="009305D4" w:rsidRPr="00CE139F" w:rsidRDefault="009305D4" w:rsidP="009305D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14 days each year of Active Duty for Annual Training</w:t>
      </w:r>
    </w:p>
    <w:p w:rsidR="009305D4" w:rsidRPr="00CE139F" w:rsidRDefault="009305D4" w:rsidP="009305D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Payback is year for year plus one</w:t>
      </w:r>
    </w:p>
    <w:p w:rsidR="00216C85" w:rsidRPr="00CE139F" w:rsidRDefault="00216C85" w:rsidP="00216C85">
      <w:p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  <w:u w:val="single"/>
        </w:rPr>
        <w:t>Health Service Collegiate Program</w:t>
      </w:r>
      <w:r w:rsidR="008A5AFC" w:rsidRPr="00CE139F">
        <w:rPr>
          <w:rFonts w:cstheme="minorHAnsi"/>
          <w:b/>
          <w:sz w:val="18"/>
          <w:szCs w:val="18"/>
          <w:u w:val="single"/>
        </w:rPr>
        <w:t xml:space="preserve"> (HSCP)</w:t>
      </w:r>
      <w:r w:rsidRPr="00CE139F">
        <w:rPr>
          <w:rFonts w:cstheme="minorHAnsi"/>
          <w:b/>
          <w:sz w:val="18"/>
          <w:szCs w:val="18"/>
        </w:rPr>
        <w:t>.  HSCP is a program designed to provide active duty pay and allowances for students in designated health care professions to complete degree/certification requirements and obtain a commission in the Medical Corps (MC), Dental Corps (DC), or Medical Service Corps (MSC).  The following specialties are routinely eligible to apply for HSCP:</w:t>
      </w:r>
    </w:p>
    <w:p w:rsidR="00216C85" w:rsidRPr="00CE139F" w:rsidRDefault="00216C85" w:rsidP="00216C85">
      <w:pPr>
        <w:pStyle w:val="ListParagraph"/>
        <w:numPr>
          <w:ilvl w:val="0"/>
          <w:numId w:val="3"/>
        </w:numPr>
        <w:rPr>
          <w:rFonts w:cstheme="minorHAnsi"/>
          <w:b/>
          <w:sz w:val="18"/>
          <w:szCs w:val="18"/>
        </w:rPr>
      </w:pPr>
      <w:proofErr w:type="gramStart"/>
      <w:r w:rsidRPr="00CE139F">
        <w:rPr>
          <w:rFonts w:cstheme="minorHAnsi"/>
          <w:b/>
          <w:sz w:val="18"/>
          <w:szCs w:val="18"/>
        </w:rPr>
        <w:t>medical</w:t>
      </w:r>
      <w:proofErr w:type="gramEnd"/>
      <w:r w:rsidRPr="00CE139F">
        <w:rPr>
          <w:rFonts w:cstheme="minorHAnsi"/>
          <w:b/>
          <w:sz w:val="18"/>
          <w:szCs w:val="18"/>
        </w:rPr>
        <w:t xml:space="preserve"> school, dental school, health care administration, industrial hygiene, podiatry surgical residency, audiology residency, pharmacy, entomology, and physician assistant students. Must be accepted for admission to an accredited institution.  On-line or distan</w:t>
      </w:r>
      <w:r w:rsidR="008A5AFC" w:rsidRPr="00CE139F">
        <w:rPr>
          <w:rFonts w:cstheme="minorHAnsi"/>
          <w:b/>
          <w:sz w:val="18"/>
          <w:szCs w:val="18"/>
        </w:rPr>
        <w:t>ce</w:t>
      </w:r>
      <w:r w:rsidRPr="00CE139F">
        <w:rPr>
          <w:rFonts w:cstheme="minorHAnsi"/>
          <w:b/>
          <w:sz w:val="18"/>
          <w:szCs w:val="18"/>
        </w:rPr>
        <w:t xml:space="preserve"> learning programs are not eligible.</w:t>
      </w:r>
    </w:p>
    <w:p w:rsidR="00216C85" w:rsidRPr="00CE139F" w:rsidRDefault="00216C85" w:rsidP="00216C85">
      <w:pPr>
        <w:pStyle w:val="ListParagraph"/>
        <w:numPr>
          <w:ilvl w:val="0"/>
          <w:numId w:val="3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On average, applicants receive an annual salary in excess of $55</w:t>
      </w:r>
      <w:r w:rsidR="005A51E8">
        <w:rPr>
          <w:rFonts w:cstheme="minorHAnsi"/>
          <w:b/>
          <w:sz w:val="18"/>
          <w:szCs w:val="18"/>
        </w:rPr>
        <w:t>K to $60K</w:t>
      </w:r>
      <w:r w:rsidRPr="00CE139F">
        <w:rPr>
          <w:rFonts w:cstheme="minorHAnsi"/>
          <w:b/>
          <w:sz w:val="18"/>
          <w:szCs w:val="18"/>
        </w:rPr>
        <w:t xml:space="preserve"> per year </w:t>
      </w:r>
      <w:r w:rsidR="005A51E8">
        <w:rPr>
          <w:rFonts w:cstheme="minorHAnsi"/>
          <w:b/>
          <w:sz w:val="18"/>
          <w:szCs w:val="18"/>
        </w:rPr>
        <w:t xml:space="preserve">(base pay, housing allowance, subsistence pay) </w:t>
      </w:r>
      <w:r w:rsidRPr="00CE139F">
        <w:rPr>
          <w:rFonts w:cstheme="minorHAnsi"/>
          <w:b/>
          <w:sz w:val="18"/>
          <w:szCs w:val="18"/>
        </w:rPr>
        <w:t xml:space="preserve">while in this program </w:t>
      </w:r>
      <w:r w:rsidR="005A51E8">
        <w:rPr>
          <w:rFonts w:cstheme="minorHAnsi"/>
          <w:b/>
          <w:sz w:val="18"/>
          <w:szCs w:val="18"/>
        </w:rPr>
        <w:t xml:space="preserve">not to mention low-cost </w:t>
      </w:r>
      <w:r w:rsidRPr="00CE139F">
        <w:rPr>
          <w:rFonts w:cstheme="minorHAnsi"/>
          <w:b/>
          <w:sz w:val="18"/>
          <w:szCs w:val="18"/>
        </w:rPr>
        <w:t>healthcare coverage for applicant and eligible family members.</w:t>
      </w:r>
    </w:p>
    <w:p w:rsidR="00216C85" w:rsidRPr="00CE139F" w:rsidRDefault="00216C85" w:rsidP="00216C85">
      <w:pPr>
        <w:pStyle w:val="ListParagraph"/>
        <w:numPr>
          <w:ilvl w:val="0"/>
          <w:numId w:val="3"/>
        </w:num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Payback is year for year, minimum of 3</w:t>
      </w:r>
    </w:p>
    <w:p w:rsidR="008A5AFC" w:rsidRPr="00CE139F" w:rsidRDefault="008A5AFC" w:rsidP="008A5AFC">
      <w:p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  <w:u w:val="single"/>
        </w:rPr>
        <w:t>Armed Forces Health Professions Scholarship Program (HPSP)</w:t>
      </w:r>
      <w:r w:rsidRPr="00CE139F">
        <w:rPr>
          <w:rFonts w:cstheme="minorHAnsi"/>
          <w:b/>
          <w:sz w:val="18"/>
          <w:szCs w:val="18"/>
        </w:rPr>
        <w:t>.  HPSP is a true scholarship program designed to provide financial incentives for students to attend a school to be a physician, dentist, physician assistant, optometrist or clinical psychologist to ultimately receive an appointment as an officer in the United States Navy.</w:t>
      </w:r>
    </w:p>
    <w:p w:rsidR="008A5AFC" w:rsidRPr="00CE139F" w:rsidRDefault="008A5AFC" w:rsidP="008A5AFC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Benefits:</w:t>
      </w:r>
    </w:p>
    <w:p w:rsidR="008A5AFC" w:rsidRPr="00CE139F" w:rsidRDefault="008A5AFC" w:rsidP="008A5AF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100% Tuition, Books, and Equipment</w:t>
      </w:r>
    </w:p>
    <w:p w:rsidR="008A5AFC" w:rsidRPr="00CE139F" w:rsidRDefault="008A5AFC" w:rsidP="008A5AF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Monthly Stipend </w:t>
      </w:r>
      <w:r w:rsidR="00A10A09" w:rsidRPr="00CE139F">
        <w:rPr>
          <w:rFonts w:cstheme="minorHAnsi"/>
          <w:b/>
          <w:sz w:val="18"/>
          <w:szCs w:val="18"/>
        </w:rPr>
        <w:t>in excess of $2,</w:t>
      </w:r>
      <w:r w:rsidR="005F0A09">
        <w:rPr>
          <w:rFonts w:cstheme="minorHAnsi"/>
          <w:b/>
          <w:sz w:val="18"/>
          <w:szCs w:val="18"/>
        </w:rPr>
        <w:t>3</w:t>
      </w:r>
      <w:bookmarkStart w:id="0" w:name="_GoBack"/>
      <w:bookmarkEnd w:id="0"/>
      <w:r w:rsidR="00A10A09" w:rsidRPr="00CE139F">
        <w:rPr>
          <w:rFonts w:cstheme="minorHAnsi"/>
          <w:b/>
          <w:sz w:val="18"/>
          <w:szCs w:val="18"/>
        </w:rPr>
        <w:t xml:space="preserve">00 a month </w:t>
      </w:r>
      <w:r w:rsidRPr="00CE139F">
        <w:rPr>
          <w:rFonts w:cstheme="minorHAnsi"/>
          <w:b/>
          <w:sz w:val="18"/>
          <w:szCs w:val="18"/>
        </w:rPr>
        <w:t>for 10 ½ months</w:t>
      </w:r>
      <w:r w:rsidR="00A10A09" w:rsidRPr="00CE139F">
        <w:rPr>
          <w:rFonts w:cstheme="minorHAnsi"/>
          <w:b/>
          <w:sz w:val="18"/>
          <w:szCs w:val="18"/>
        </w:rPr>
        <w:t xml:space="preserve"> each year while in the program</w:t>
      </w:r>
    </w:p>
    <w:p w:rsidR="008A5AFC" w:rsidRPr="00CE139F" w:rsidRDefault="008A5AFC" w:rsidP="008A5AF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$20,000 signing bonus for medical and dental students only.</w:t>
      </w:r>
    </w:p>
    <w:p w:rsidR="008A5AFC" w:rsidRPr="00CE139F" w:rsidRDefault="008A5AFC" w:rsidP="008A5AF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45 days each year  Active Duty pay and allowances for annual training</w:t>
      </w:r>
    </w:p>
    <w:p w:rsidR="008A5AFC" w:rsidRPr="00CE139F" w:rsidRDefault="008A5AFC" w:rsidP="008A5AF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Payback is year for year with a 3 year minimum.  Bonus recipients owe 4 year payback</w:t>
      </w:r>
    </w:p>
    <w:p w:rsidR="00216C85" w:rsidRPr="00CE139F" w:rsidRDefault="00216C85" w:rsidP="008A5AFC">
      <w:pPr>
        <w:spacing w:after="0"/>
        <w:rPr>
          <w:rFonts w:cstheme="minorHAnsi"/>
          <w:b/>
          <w:sz w:val="18"/>
          <w:szCs w:val="18"/>
        </w:rPr>
      </w:pPr>
    </w:p>
    <w:p w:rsidR="00AF651D" w:rsidRPr="00CE139F" w:rsidRDefault="00D27DE2" w:rsidP="00EC1E1A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  <w:u w:val="single"/>
        </w:rPr>
        <w:t>Nurse Candidate Program (NCP)</w:t>
      </w:r>
      <w:r w:rsidR="00AF651D" w:rsidRPr="00CE139F">
        <w:rPr>
          <w:rFonts w:cstheme="minorHAnsi"/>
          <w:b/>
          <w:sz w:val="18"/>
          <w:szCs w:val="18"/>
        </w:rPr>
        <w:t xml:space="preserve">.  NCP is a program designed to provide financial incentives </w:t>
      </w:r>
      <w:r w:rsidR="00EC1E1A" w:rsidRPr="00CE139F">
        <w:rPr>
          <w:rFonts w:cstheme="minorHAnsi"/>
          <w:b/>
          <w:sz w:val="18"/>
          <w:szCs w:val="18"/>
        </w:rPr>
        <w:t xml:space="preserve">($10,000 Accession Bonus: $5000 at start and $5000 after 6 months in the program PLUS $1,000/month Continuation Bonus for up to 24 months) </w:t>
      </w:r>
      <w:r w:rsidR="00AF651D" w:rsidRPr="00CE139F">
        <w:rPr>
          <w:rFonts w:cstheme="minorHAnsi"/>
          <w:b/>
          <w:sz w:val="18"/>
          <w:szCs w:val="18"/>
        </w:rPr>
        <w:t xml:space="preserve">to nursing students obtaining their BSN from an accredited nursing school.  </w:t>
      </w:r>
      <w:r w:rsidR="00AC73B9" w:rsidRPr="00CE139F">
        <w:rPr>
          <w:rFonts w:cstheme="minorHAnsi"/>
          <w:b/>
          <w:sz w:val="18"/>
          <w:szCs w:val="18"/>
        </w:rPr>
        <w:t>This is not a scholarship; benefits are paid directly to applicant.</w:t>
      </w:r>
    </w:p>
    <w:p w:rsidR="00AF651D" w:rsidRPr="00CE139F" w:rsidRDefault="00AF651D" w:rsidP="00AF651D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 </w:t>
      </w:r>
    </w:p>
    <w:p w:rsidR="00AF651D" w:rsidRPr="00CE139F" w:rsidRDefault="00AF651D" w:rsidP="00AF651D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Payback:  </w:t>
      </w:r>
    </w:p>
    <w:p w:rsidR="00AF651D" w:rsidRPr="00CE139F" w:rsidRDefault="00AF651D" w:rsidP="00AF651D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4 years for up to 12 months of benefits</w:t>
      </w:r>
    </w:p>
    <w:p w:rsidR="00216C85" w:rsidRPr="00CE139F" w:rsidRDefault="00AF651D" w:rsidP="00AF651D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5 years for up to 24 months of benefits</w:t>
      </w:r>
    </w:p>
    <w:p w:rsidR="00216C85" w:rsidRPr="00CE139F" w:rsidRDefault="00216C85" w:rsidP="008A5AFC">
      <w:pPr>
        <w:spacing w:after="0"/>
        <w:rPr>
          <w:rFonts w:cstheme="minorHAnsi"/>
          <w:b/>
          <w:sz w:val="18"/>
          <w:szCs w:val="18"/>
        </w:rPr>
      </w:pPr>
    </w:p>
    <w:p w:rsidR="00216C85" w:rsidRPr="00CE139F" w:rsidRDefault="00AC73B9" w:rsidP="008A5AFC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  <w:u w:val="single"/>
        </w:rPr>
        <w:t>Training in Medical Specialties (TMS)</w:t>
      </w:r>
      <w:r w:rsidRPr="00CE139F">
        <w:rPr>
          <w:rFonts w:cstheme="minorHAnsi"/>
          <w:b/>
          <w:sz w:val="18"/>
          <w:szCs w:val="18"/>
        </w:rPr>
        <w:t>. TMS is a Reserve flex-drill option (only required to drill once per quarter)</w:t>
      </w:r>
      <w:r w:rsidR="00EC1E1A" w:rsidRPr="00CE139F">
        <w:rPr>
          <w:rFonts w:cstheme="minorHAnsi"/>
          <w:b/>
          <w:sz w:val="18"/>
          <w:szCs w:val="18"/>
        </w:rPr>
        <w:t xml:space="preserve"> for those accepted in or currently training in a </w:t>
      </w:r>
      <w:r w:rsidRPr="00CE139F">
        <w:rPr>
          <w:rFonts w:cstheme="minorHAnsi"/>
          <w:b/>
          <w:sz w:val="18"/>
          <w:szCs w:val="18"/>
        </w:rPr>
        <w:t xml:space="preserve">civilian </w:t>
      </w:r>
      <w:r w:rsidR="00EC1E1A" w:rsidRPr="00CE139F">
        <w:rPr>
          <w:rFonts w:cstheme="minorHAnsi"/>
          <w:b/>
          <w:sz w:val="18"/>
          <w:szCs w:val="18"/>
        </w:rPr>
        <w:t xml:space="preserve">residency or fellowship </w:t>
      </w:r>
      <w:r w:rsidRPr="00CE139F">
        <w:rPr>
          <w:rFonts w:cstheme="minorHAnsi"/>
          <w:b/>
          <w:sz w:val="18"/>
          <w:szCs w:val="18"/>
        </w:rPr>
        <w:t>training programs in a Critical Wartime Skills (CWS) specialty (General Surgery, Orthopedic Surgery, Neurosurgery, Anesthesia, Emergency Medicine, Family Medicine and Psychiatry)</w:t>
      </w:r>
    </w:p>
    <w:p w:rsidR="00AC73B9" w:rsidRPr="00CE139F" w:rsidRDefault="00AC73B9" w:rsidP="008A5AFC">
      <w:pPr>
        <w:spacing w:after="0"/>
        <w:rPr>
          <w:rFonts w:cstheme="minorHAnsi"/>
          <w:b/>
          <w:sz w:val="18"/>
          <w:szCs w:val="18"/>
        </w:rPr>
      </w:pPr>
    </w:p>
    <w:p w:rsidR="00AC73B9" w:rsidRPr="00CE139F" w:rsidRDefault="00AC73B9" w:rsidP="008A5AFC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Benefits:</w:t>
      </w:r>
    </w:p>
    <w:p w:rsidR="00AC73B9" w:rsidRPr="00CE139F" w:rsidRDefault="00AC73B9" w:rsidP="00EC1E1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Reserve drill pay and al authorized benefits (i.e., Tricare Reserve Select health insurance for member and family)</w:t>
      </w:r>
    </w:p>
    <w:p w:rsidR="00216C85" w:rsidRPr="00CE139F" w:rsidRDefault="00AC73B9" w:rsidP="00EC1E1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>Monthly stipend in excess of $2,000 a month while in in a training status</w:t>
      </w:r>
    </w:p>
    <w:p w:rsidR="00AC73B9" w:rsidRPr="00CE139F" w:rsidRDefault="00AC73B9" w:rsidP="00EC1E1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Up to $210,000 student loan repayment </w:t>
      </w:r>
      <w:r w:rsidR="005A51E8">
        <w:rPr>
          <w:rFonts w:cstheme="minorHAnsi"/>
          <w:b/>
          <w:sz w:val="18"/>
          <w:szCs w:val="18"/>
        </w:rPr>
        <w:t xml:space="preserve">(LRP); </w:t>
      </w:r>
      <w:r w:rsidRPr="00CE139F">
        <w:rPr>
          <w:rFonts w:cstheme="minorHAnsi"/>
          <w:b/>
          <w:sz w:val="18"/>
          <w:szCs w:val="18"/>
        </w:rPr>
        <w:t xml:space="preserve">applicant must take the stipend if they request </w:t>
      </w:r>
      <w:r w:rsidR="005A51E8">
        <w:rPr>
          <w:rFonts w:cstheme="minorHAnsi"/>
          <w:b/>
          <w:sz w:val="18"/>
          <w:szCs w:val="18"/>
        </w:rPr>
        <w:t>LRP</w:t>
      </w:r>
    </w:p>
    <w:p w:rsidR="00216C85" w:rsidRPr="00CE139F" w:rsidRDefault="00216C85" w:rsidP="008A5AFC">
      <w:pPr>
        <w:spacing w:after="0"/>
        <w:rPr>
          <w:rFonts w:cstheme="minorHAnsi"/>
          <w:b/>
          <w:sz w:val="18"/>
          <w:szCs w:val="18"/>
        </w:rPr>
      </w:pPr>
    </w:p>
    <w:p w:rsidR="00EC1E1A" w:rsidRPr="00CE139F" w:rsidRDefault="00EC1E1A" w:rsidP="008A5AFC">
      <w:pPr>
        <w:spacing w:after="0"/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Payback:  </w:t>
      </w:r>
      <w:r w:rsidR="00AF6632" w:rsidRPr="00CE139F">
        <w:rPr>
          <w:rFonts w:cstheme="minorHAnsi"/>
          <w:b/>
          <w:sz w:val="18"/>
          <w:szCs w:val="18"/>
        </w:rPr>
        <w:t>TMS only: 3 y</w:t>
      </w:r>
      <w:r w:rsidR="005A51E8">
        <w:rPr>
          <w:rFonts w:cstheme="minorHAnsi"/>
          <w:b/>
          <w:sz w:val="18"/>
          <w:szCs w:val="18"/>
        </w:rPr>
        <w:t>ea</w:t>
      </w:r>
      <w:r w:rsidR="00AF6632" w:rsidRPr="00CE139F">
        <w:rPr>
          <w:rFonts w:cstheme="minorHAnsi"/>
          <w:b/>
          <w:sz w:val="18"/>
          <w:szCs w:val="18"/>
        </w:rPr>
        <w:t>rs; Stipend: 1 year for every 6 months; Stipend and LRP: 1 year for every 6 months</w:t>
      </w:r>
    </w:p>
    <w:p w:rsidR="00216C85" w:rsidRPr="00CE139F" w:rsidRDefault="00216C85" w:rsidP="008A5AFC">
      <w:pPr>
        <w:spacing w:after="0"/>
        <w:rPr>
          <w:rFonts w:cstheme="minorHAnsi"/>
          <w:b/>
          <w:sz w:val="18"/>
          <w:szCs w:val="18"/>
        </w:rPr>
      </w:pPr>
    </w:p>
    <w:p w:rsidR="00216C85" w:rsidRPr="00CE139F" w:rsidRDefault="00216C85" w:rsidP="00216C85">
      <w:pPr>
        <w:rPr>
          <w:rFonts w:cstheme="minorHAnsi"/>
          <w:b/>
          <w:sz w:val="18"/>
          <w:szCs w:val="18"/>
        </w:rPr>
      </w:pPr>
      <w:r w:rsidRPr="00CE139F">
        <w:rPr>
          <w:rFonts w:cstheme="minorHAnsi"/>
          <w:b/>
          <w:sz w:val="18"/>
          <w:szCs w:val="18"/>
        </w:rPr>
        <w:t xml:space="preserve">For all student programs, applicants must be at least 18 years of age and be able to commission by age 42 and/or be able to serve 20 years of commissioned active service by age 62. </w:t>
      </w:r>
      <w:r w:rsidR="005A51E8">
        <w:rPr>
          <w:rFonts w:cstheme="minorHAnsi"/>
          <w:b/>
          <w:sz w:val="18"/>
          <w:szCs w:val="18"/>
        </w:rPr>
        <w:t xml:space="preserve"> </w:t>
      </w:r>
      <w:r w:rsidRPr="00CE139F">
        <w:rPr>
          <w:rFonts w:cstheme="minorHAnsi"/>
          <w:b/>
          <w:sz w:val="18"/>
          <w:szCs w:val="18"/>
        </w:rPr>
        <w:t>No age waivers will be granted. There are no marital status restrictions.  All applicants must pass a physical examination and be eligible for a security clearance.</w:t>
      </w:r>
    </w:p>
    <w:p w:rsidR="00D27DE2" w:rsidRPr="00CE139F" w:rsidRDefault="00D27DE2" w:rsidP="00216C85">
      <w:pPr>
        <w:rPr>
          <w:rFonts w:cstheme="minorHAnsi"/>
          <w:b/>
          <w:sz w:val="20"/>
          <w:szCs w:val="20"/>
        </w:rPr>
      </w:pPr>
      <w:r w:rsidRPr="00CE139F">
        <w:rPr>
          <w:rFonts w:cstheme="minorHAnsi"/>
          <w:b/>
          <w:sz w:val="20"/>
          <w:szCs w:val="20"/>
        </w:rPr>
        <w:t xml:space="preserve">All programs require schools be accredited in the United States, Canada or Puerto Rico </w:t>
      </w:r>
      <w:r w:rsidRPr="00CE139F">
        <w:rPr>
          <w:rFonts w:cstheme="minorHAnsi"/>
          <w:b/>
          <w:sz w:val="20"/>
          <w:szCs w:val="20"/>
          <w:u w:val="single"/>
        </w:rPr>
        <w:t>ONLY</w:t>
      </w:r>
      <w:r w:rsidRPr="00CE139F">
        <w:rPr>
          <w:rFonts w:cstheme="minorHAnsi"/>
          <w:b/>
          <w:sz w:val="20"/>
          <w:szCs w:val="20"/>
        </w:rPr>
        <w:t>.  The recruiter can provide specific accreditation per specialty as outlined in the applicable Program Authorization.</w:t>
      </w:r>
    </w:p>
    <w:sectPr w:rsidR="00D27DE2" w:rsidRPr="00CE139F" w:rsidSect="00B97300">
      <w:headerReference w:type="even" r:id="rId8"/>
      <w:headerReference w:type="default" r:id="rId9"/>
      <w:headerReference w:type="first" r:id="rId10"/>
      <w:pgSz w:w="12240" w:h="15840" w:code="1"/>
      <w:pgMar w:top="108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A5" w:rsidRDefault="00E74CA5" w:rsidP="00D27DE2">
      <w:pPr>
        <w:spacing w:after="0"/>
      </w:pPr>
      <w:r>
        <w:separator/>
      </w:r>
    </w:p>
  </w:endnote>
  <w:endnote w:type="continuationSeparator" w:id="0">
    <w:p w:rsidR="00E74CA5" w:rsidRDefault="00E74CA5" w:rsidP="00D27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A5" w:rsidRDefault="00E74CA5" w:rsidP="00D27DE2">
      <w:pPr>
        <w:spacing w:after="0"/>
      </w:pPr>
      <w:r>
        <w:separator/>
      </w:r>
    </w:p>
  </w:footnote>
  <w:footnote w:type="continuationSeparator" w:id="0">
    <w:p w:rsidR="00E74CA5" w:rsidRDefault="00E74CA5" w:rsidP="00D27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97" w:rsidRDefault="00E74C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13386" o:spid="_x0000_s2071" type="#_x0000_t75" style="position:absolute;margin-left:0;margin-top:0;width:681.8pt;height:705.1pt;z-index:-251657216;mso-position-horizontal:center;mso-position-horizontal-relative:margin;mso-position-vertical:center;mso-position-vertical-relative:margin" o:allowincell="f">
          <v:imagedata r:id="rId1" o:title="navy-medicin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97" w:rsidRPr="00B97300" w:rsidRDefault="00E74CA5" w:rsidP="00CE139F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13387" o:spid="_x0000_s2072" type="#_x0000_t75" style="position:absolute;left:0;text-align:left;margin-left:0;margin-top:0;width:603pt;height:696.85pt;z-index:-251657729;mso-position-horizontal:center;mso-position-horizontal-relative:margin;mso-position-vertical:center;mso-position-vertical-relative:margin" o:allowincell="f">
          <v:imagedata r:id="rId1" o:title="navy-medicine-logo" gain="19661f" blacklevel="22938f"/>
          <w10:wrap anchorx="margin" anchory="margin"/>
        </v:shape>
      </w:pict>
    </w:r>
    <w:r w:rsidR="00CE139F" w:rsidRPr="00B97300">
      <w:rPr>
        <w:sz w:val="44"/>
        <w:szCs w:val="44"/>
      </w:rPr>
      <w:t>NAVY MEDICINE STUDENT PROGRAMS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97" w:rsidRDefault="00E74C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13385" o:spid="_x0000_s2070" type="#_x0000_t75" style="position:absolute;margin-left:0;margin-top:0;width:681.8pt;height:705.1pt;z-index:-251658240;mso-position-horizontal:center;mso-position-horizontal-relative:margin;mso-position-vertical:center;mso-position-vertical-relative:margin" o:allowincell="f">
          <v:imagedata r:id="rId1" o:title="navy-medicin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12D"/>
    <w:multiLevelType w:val="hybridMultilevel"/>
    <w:tmpl w:val="C90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804"/>
    <w:multiLevelType w:val="hybridMultilevel"/>
    <w:tmpl w:val="02B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B8E"/>
    <w:multiLevelType w:val="hybridMultilevel"/>
    <w:tmpl w:val="946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58C3"/>
    <w:multiLevelType w:val="hybridMultilevel"/>
    <w:tmpl w:val="0CF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493"/>
    <w:multiLevelType w:val="hybridMultilevel"/>
    <w:tmpl w:val="5CA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C8A"/>
    <w:multiLevelType w:val="hybridMultilevel"/>
    <w:tmpl w:val="076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15AF"/>
    <w:multiLevelType w:val="hybridMultilevel"/>
    <w:tmpl w:val="1B3A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0D"/>
    <w:rsid w:val="000E2B1F"/>
    <w:rsid w:val="001603CC"/>
    <w:rsid w:val="00184272"/>
    <w:rsid w:val="00216C85"/>
    <w:rsid w:val="00337A65"/>
    <w:rsid w:val="003F29AA"/>
    <w:rsid w:val="00473EC3"/>
    <w:rsid w:val="00505C0D"/>
    <w:rsid w:val="005241BB"/>
    <w:rsid w:val="005A51E8"/>
    <w:rsid w:val="005F0A09"/>
    <w:rsid w:val="007264B3"/>
    <w:rsid w:val="008A502A"/>
    <w:rsid w:val="008A5AFC"/>
    <w:rsid w:val="008A5E54"/>
    <w:rsid w:val="009305D4"/>
    <w:rsid w:val="00A10A09"/>
    <w:rsid w:val="00A31815"/>
    <w:rsid w:val="00AC73B9"/>
    <w:rsid w:val="00AF651D"/>
    <w:rsid w:val="00AF6632"/>
    <w:rsid w:val="00B97300"/>
    <w:rsid w:val="00BA2897"/>
    <w:rsid w:val="00CE139F"/>
    <w:rsid w:val="00D27DE2"/>
    <w:rsid w:val="00E57AD3"/>
    <w:rsid w:val="00E74CA5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2D6BF3B0-2F8A-4C58-8C8A-E80A36B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D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7DE2"/>
  </w:style>
  <w:style w:type="paragraph" w:styleId="Footer">
    <w:name w:val="footer"/>
    <w:basedOn w:val="Normal"/>
    <w:link w:val="FooterChar"/>
    <w:uiPriority w:val="99"/>
    <w:unhideWhenUsed/>
    <w:rsid w:val="00D27D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7FAA-824E-4B0D-B5CD-3076B78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Pullins, Leroy A HMC HSBP, NRS College Station</cp:lastModifiedBy>
  <cp:revision>3</cp:revision>
  <cp:lastPrinted>2017-04-11T18:57:00Z</cp:lastPrinted>
  <dcterms:created xsi:type="dcterms:W3CDTF">2017-04-26T14:40:00Z</dcterms:created>
  <dcterms:modified xsi:type="dcterms:W3CDTF">2017-10-26T16:30:00Z</dcterms:modified>
</cp:coreProperties>
</file>